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6AD" w:rsidRDefault="00C266AD" w:rsidP="007F4152">
      <w:pPr>
        <w:tabs>
          <w:tab w:val="left" w:pos="1134"/>
        </w:tabs>
        <w:spacing w:after="0" w:line="240" w:lineRule="auto"/>
        <w:ind w:left="1746" w:firstLine="1134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แบบบันทึกองค์ความรู้</w:t>
      </w:r>
    </w:p>
    <w:p w:rsidR="004A0D56" w:rsidRDefault="004A0D56" w:rsidP="007F4152">
      <w:pPr>
        <w:tabs>
          <w:tab w:val="left" w:pos="1134"/>
        </w:tabs>
        <w:spacing w:after="0" w:line="240" w:lineRule="auto"/>
        <w:ind w:left="1746" w:firstLine="1134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>
        <w:rPr>
          <w:rFonts w:ascii="TH SarabunIT๙" w:eastAsia="Calibri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62259614" wp14:editId="56FB5E5F">
            <wp:simplePos x="0" y="0"/>
            <wp:positionH relativeFrom="margin">
              <wp:posOffset>3917950</wp:posOffset>
            </wp:positionH>
            <wp:positionV relativeFrom="paragraph">
              <wp:posOffset>15875</wp:posOffset>
            </wp:positionV>
            <wp:extent cx="1732915" cy="1154430"/>
            <wp:effectExtent l="171450" t="171450" r="381635" b="369570"/>
            <wp:wrapThrough wrapText="bothSides">
              <wp:wrapPolygon edited="0">
                <wp:start x="2612" y="-3208"/>
                <wp:lineTo x="-2137" y="-2495"/>
                <wp:lineTo x="-2137" y="23168"/>
                <wp:lineTo x="-712" y="26020"/>
                <wp:lineTo x="1187" y="27446"/>
                <wp:lineTo x="1425" y="28158"/>
                <wp:lineTo x="22558" y="28158"/>
                <wp:lineTo x="22795" y="27446"/>
                <wp:lineTo x="24457" y="26020"/>
                <wp:lineTo x="25882" y="20673"/>
                <wp:lineTo x="26119" y="1426"/>
                <wp:lineTo x="22795" y="-2495"/>
                <wp:lineTo x="21370" y="-3208"/>
                <wp:lineTo x="2612" y="-3208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526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2915" cy="11544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65FC" w:rsidRDefault="00C266AD" w:rsidP="00C266AD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A40FE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ชื่อ-สกุล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นางสาวอัมพร 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วรรณ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มานะ</w:t>
      </w:r>
    </w:p>
    <w:p w:rsidR="00C266AD" w:rsidRDefault="00C266AD" w:rsidP="00C266AD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A40FE"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นักวิชาการพัฒนาชุมชนชำนาญการ</w:t>
      </w:r>
    </w:p>
    <w:p w:rsidR="00C266AD" w:rsidRDefault="00C266AD" w:rsidP="00C266AD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A40FE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สังกัด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สำนักงานพัฒนาชุมชนอำเภอท่าตูม จังหวัดสุรินทร์</w:t>
      </w:r>
    </w:p>
    <w:p w:rsidR="00EA40FE" w:rsidRDefault="00EA40FE" w:rsidP="00C266AD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A40FE">
        <w:rPr>
          <w:rFonts w:ascii="TH SarabunIT๙" w:hAnsi="TH SarabunIT๙" w:cs="TH SarabunIT๙" w:hint="cs"/>
          <w:b/>
          <w:bCs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089-2821509</w:t>
      </w:r>
    </w:p>
    <w:p w:rsidR="00C266AD" w:rsidRDefault="00C266AD" w:rsidP="00C266AD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7F4152" w:rsidRDefault="007F4152" w:rsidP="00C266AD">
      <w:pPr>
        <w:tabs>
          <w:tab w:val="left" w:pos="1134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C266AD" w:rsidRPr="003865FC" w:rsidRDefault="00C266AD" w:rsidP="009C4DE7">
      <w:pPr>
        <w:tabs>
          <w:tab w:val="left" w:pos="113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3865FC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การพัฒนาศักยภาพ</w:t>
      </w:r>
      <w:r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 5 ด้านสร้าง</w:t>
      </w:r>
      <w:r w:rsidR="009C4DE7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อาสาสมัครผู้ประสานงานกองทุ</w:t>
      </w:r>
      <w:r w:rsidR="009C4DE7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น</w:t>
      </w:r>
      <w:r w:rsidRPr="003865FC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พัฒนาบทบาทสตรี</w:t>
      </w:r>
      <w:r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มืออาชีพ</w:t>
      </w:r>
    </w:p>
    <w:p w:rsidR="00C266AD" w:rsidRPr="00C266AD" w:rsidRDefault="00C266AD" w:rsidP="0062282C">
      <w:pPr>
        <w:tabs>
          <w:tab w:val="left" w:pos="1134"/>
        </w:tabs>
        <w:spacing w:before="240" w:after="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266AD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ความเป็นมา</w:t>
      </w:r>
    </w:p>
    <w:p w:rsidR="003865FC" w:rsidRPr="003865FC" w:rsidRDefault="003865FC" w:rsidP="007F4152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3865FC">
        <w:rPr>
          <w:rFonts w:ascii="TH SarabunIT๙" w:hAnsi="TH SarabunIT๙" w:cs="TH SarabunIT๙"/>
          <w:sz w:val="32"/>
          <w:szCs w:val="32"/>
          <w:cs/>
        </w:rPr>
        <w:t>รัฐบาลมีนโยบายจัดตั้งกองทุนพัฒนาบทบาทสตรี เมื่อปีงบประมาณ พ.ศ.2555 ภายใต้สำนักเลขาธิการนายกรัฐมนตรี ต่อมาคณะรักษาความสงบแห่งชาติ (</w:t>
      </w:r>
      <w:proofErr w:type="spellStart"/>
      <w:r w:rsidRPr="003865FC">
        <w:rPr>
          <w:rFonts w:ascii="TH SarabunIT๙" w:hAnsi="TH SarabunIT๙" w:cs="TH SarabunIT๙"/>
          <w:sz w:val="32"/>
          <w:szCs w:val="32"/>
          <w:cs/>
        </w:rPr>
        <w:t>คสช</w:t>
      </w:r>
      <w:proofErr w:type="spellEnd"/>
      <w:r w:rsidRPr="003865FC">
        <w:rPr>
          <w:rFonts w:ascii="TH SarabunIT๙" w:hAnsi="TH SarabunIT๙" w:cs="TH SarabunIT๙"/>
          <w:sz w:val="32"/>
          <w:szCs w:val="32"/>
          <w:cs/>
        </w:rPr>
        <w:t>.) ได้มีมติเมื่อวันที่ 29 กรกฎาคม 2557 ให้โอนย้ายกองทุนพัฒนาบทบาทสตรี มาสังกัดกรมการพัฒนาชุมชน และ</w:t>
      </w:r>
      <w:r w:rsidRPr="003865FC">
        <w:rPr>
          <w:rFonts w:ascii="TH SarabunIT๙" w:hAnsi="TH SarabunIT๙" w:cs="TH SarabunIT๙"/>
          <w:spacing w:val="8"/>
          <w:sz w:val="32"/>
          <w:szCs w:val="32"/>
          <w:cs/>
        </w:rPr>
        <w:t>นายกรัฐมนตรีเห็นชอบเมื่อวันที่ 17 ธันวาคม 2557 ให้กรมการพัฒนาชุมชนดำเนินการ</w:t>
      </w:r>
      <w:r w:rsidRPr="003865FC">
        <w:rPr>
          <w:rFonts w:ascii="TH SarabunIT๙" w:hAnsi="TH SarabunIT๙" w:cs="TH SarabunIT๙"/>
          <w:sz w:val="32"/>
          <w:szCs w:val="32"/>
          <w:cs/>
        </w:rPr>
        <w:t>ขอจัดตั้งกองทุนที่มีวัตถุประสงค์เดียวกับกองทุนพัฒนาบทบาทสตรี พร้อมเสนอขอจัดตั้งงบประมาณรายจ่ายประจำปีงบประมาณ พ.ศ.2559</w:t>
      </w:r>
      <w:r w:rsidR="007F41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865FC">
        <w:rPr>
          <w:rFonts w:ascii="TH SarabunIT๙" w:hAnsi="TH SarabunIT๙" w:cs="TH SarabunIT๙"/>
          <w:sz w:val="32"/>
          <w:szCs w:val="32"/>
          <w:cs/>
        </w:rPr>
        <w:tab/>
        <w:t>กรมการพัฒนาชุมชนได้แต่งตั้งคณะกรรมการบริหารกองทุนพัฒนาบทบาทสตรี และผู้อำนวยการสำนักงานกองทุนพัฒนาบทบาทสตรี เพื่อบริหารกองทุนพัฒนาบทบาทสตรี ภายใต้พระราชบัญญัติการบริหารทุนหมุนเวียน พ.ศ. 2558 และข้อบังคับคณะกรรมการบริหารกองทุนพัฒนาบทบาทสตรี ว่าด้วยการบริหารกองทุนพัฒนาบทบาทสตรี พ.ศ. 2559 โดยมีกลไกการขับเคลื่อนกองทุนพัฒนาบทบาทสตรี ประกอบด้วย</w:t>
      </w:r>
    </w:p>
    <w:p w:rsidR="003865FC" w:rsidRPr="003865FC" w:rsidRDefault="003865FC" w:rsidP="007F4152">
      <w:pPr>
        <w:tabs>
          <w:tab w:val="left" w:pos="567"/>
          <w:tab w:val="left" w:pos="1134"/>
          <w:tab w:val="left" w:pos="180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865FC">
        <w:rPr>
          <w:rFonts w:ascii="TH SarabunIT๙" w:hAnsi="TH SarabunIT๙" w:cs="TH SarabunIT๙"/>
          <w:sz w:val="32"/>
          <w:szCs w:val="32"/>
          <w:cs/>
        </w:rPr>
        <w:tab/>
      </w:r>
      <w:r w:rsidRPr="003865FC">
        <w:rPr>
          <w:rFonts w:ascii="TH SarabunIT๙" w:hAnsi="TH SarabunIT๙" w:cs="TH SarabunIT๙"/>
          <w:sz w:val="32"/>
          <w:szCs w:val="32"/>
          <w:cs/>
        </w:rPr>
        <w:tab/>
      </w:r>
      <w:r w:rsidRPr="003865FC">
        <w:rPr>
          <w:rFonts w:ascii="TH SarabunIT๙" w:eastAsia="Calibri" w:hAnsi="TH SarabunIT๙" w:cs="TH SarabunIT๙"/>
          <w:sz w:val="32"/>
          <w:szCs w:val="32"/>
          <w:cs/>
        </w:rPr>
        <w:t>1. คณะกรรมการบริหารกองทุนพัฒนาบทบาทสตรี (</w:t>
      </w:r>
      <w:proofErr w:type="spellStart"/>
      <w:r w:rsidRPr="003865FC">
        <w:rPr>
          <w:rFonts w:ascii="TH SarabunIT๙" w:eastAsia="Calibri" w:hAnsi="TH SarabunIT๙" w:cs="TH SarabunIT๙"/>
          <w:sz w:val="32"/>
          <w:szCs w:val="32"/>
          <w:cs/>
        </w:rPr>
        <w:t>คกส</w:t>
      </w:r>
      <w:proofErr w:type="spellEnd"/>
      <w:r w:rsidRPr="003865FC">
        <w:rPr>
          <w:rFonts w:ascii="TH SarabunIT๙" w:eastAsia="Calibri" w:hAnsi="TH SarabunIT๙" w:cs="TH SarabunIT๙"/>
          <w:sz w:val="32"/>
          <w:szCs w:val="32"/>
          <w:cs/>
        </w:rPr>
        <w:t>.)  1 คณะ</w:t>
      </w:r>
    </w:p>
    <w:p w:rsidR="003865FC" w:rsidRPr="003865FC" w:rsidRDefault="003865FC" w:rsidP="007F4152">
      <w:pPr>
        <w:tabs>
          <w:tab w:val="left" w:pos="567"/>
          <w:tab w:val="left" w:pos="1134"/>
          <w:tab w:val="left" w:pos="180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865FC">
        <w:rPr>
          <w:rFonts w:ascii="TH SarabunIT๙" w:eastAsia="Calibri" w:hAnsi="TH SarabunIT๙" w:cs="TH SarabunIT๙"/>
          <w:spacing w:val="-16"/>
          <w:sz w:val="32"/>
          <w:szCs w:val="32"/>
          <w:cs/>
        </w:rPr>
        <w:tab/>
      </w:r>
      <w:r w:rsidRPr="003865FC">
        <w:rPr>
          <w:rFonts w:ascii="TH SarabunIT๙" w:eastAsia="Calibri" w:hAnsi="TH SarabunIT๙" w:cs="TH SarabunIT๙"/>
          <w:spacing w:val="-16"/>
          <w:sz w:val="32"/>
          <w:szCs w:val="32"/>
          <w:cs/>
        </w:rPr>
        <w:tab/>
        <w:t>2. คณะอนุกรรมการบริหารกองทุนพัฒนาบทบาทสตรีกรุงเทพมหานคร (</w:t>
      </w:r>
      <w:proofErr w:type="spellStart"/>
      <w:r w:rsidRPr="003865FC">
        <w:rPr>
          <w:rFonts w:ascii="TH SarabunIT๙" w:eastAsia="Calibri" w:hAnsi="TH SarabunIT๙" w:cs="TH SarabunIT๙"/>
          <w:spacing w:val="-16"/>
          <w:sz w:val="32"/>
          <w:szCs w:val="32"/>
          <w:cs/>
        </w:rPr>
        <w:t>อกส</w:t>
      </w:r>
      <w:proofErr w:type="spellEnd"/>
      <w:r w:rsidRPr="003865FC">
        <w:rPr>
          <w:rFonts w:ascii="TH SarabunIT๙" w:eastAsia="Calibri" w:hAnsi="TH SarabunIT๙" w:cs="TH SarabunIT๙"/>
          <w:spacing w:val="-16"/>
          <w:sz w:val="32"/>
          <w:szCs w:val="32"/>
          <w:cs/>
        </w:rPr>
        <w:t>.กทม.) 1 คณะ</w:t>
      </w:r>
    </w:p>
    <w:p w:rsidR="003865FC" w:rsidRPr="003865FC" w:rsidRDefault="003865FC" w:rsidP="007F4152">
      <w:pPr>
        <w:tabs>
          <w:tab w:val="left" w:pos="567"/>
          <w:tab w:val="left" w:pos="1134"/>
          <w:tab w:val="left" w:pos="1800"/>
        </w:tabs>
        <w:spacing w:after="0" w:line="240" w:lineRule="auto"/>
        <w:jc w:val="thaiDistribute"/>
        <w:rPr>
          <w:rFonts w:ascii="TH SarabunIT๙" w:eastAsia="Calibri" w:hAnsi="TH SarabunIT๙" w:cs="TH SarabunIT๙"/>
          <w:spacing w:val="-10"/>
          <w:sz w:val="32"/>
          <w:szCs w:val="32"/>
        </w:rPr>
      </w:pPr>
      <w:r w:rsidRPr="003865FC">
        <w:rPr>
          <w:rFonts w:ascii="TH SarabunIT๙" w:eastAsia="Calibri" w:hAnsi="TH SarabunIT๙" w:cs="TH SarabunIT๙"/>
          <w:spacing w:val="-10"/>
          <w:sz w:val="32"/>
          <w:szCs w:val="32"/>
          <w:cs/>
        </w:rPr>
        <w:tab/>
      </w:r>
      <w:r w:rsidRPr="003865FC">
        <w:rPr>
          <w:rFonts w:ascii="TH SarabunIT๙" w:eastAsia="Calibri" w:hAnsi="TH SarabunIT๙" w:cs="TH SarabunIT๙"/>
          <w:spacing w:val="-10"/>
          <w:sz w:val="32"/>
          <w:szCs w:val="32"/>
          <w:cs/>
        </w:rPr>
        <w:tab/>
        <w:t>3. คณะอนุกรรมการบริหารกองทุนพัฒนาบทบาทสตรีระดับจังหวัด (อก</w:t>
      </w:r>
      <w:proofErr w:type="spellStart"/>
      <w:r w:rsidRPr="003865FC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ส.จ</w:t>
      </w:r>
      <w:proofErr w:type="spellEnd"/>
      <w:r w:rsidRPr="003865FC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.)  76 คณะ</w:t>
      </w:r>
    </w:p>
    <w:p w:rsidR="003865FC" w:rsidRPr="003865FC" w:rsidRDefault="003865FC" w:rsidP="007F4152">
      <w:pPr>
        <w:tabs>
          <w:tab w:val="left" w:pos="567"/>
          <w:tab w:val="left" w:pos="1134"/>
          <w:tab w:val="left" w:pos="1800"/>
        </w:tabs>
        <w:spacing w:after="0" w:line="240" w:lineRule="auto"/>
        <w:jc w:val="thaiDistribute"/>
        <w:rPr>
          <w:rFonts w:ascii="TH SarabunIT๙" w:eastAsia="Calibri" w:hAnsi="TH SarabunIT๙" w:cs="TH SarabunIT๙"/>
          <w:spacing w:val="-14"/>
          <w:sz w:val="32"/>
          <w:szCs w:val="32"/>
        </w:rPr>
      </w:pPr>
      <w:r w:rsidRPr="003865FC">
        <w:rPr>
          <w:rFonts w:ascii="TH SarabunIT๙" w:eastAsia="Calibri" w:hAnsi="TH SarabunIT๙" w:cs="TH SarabunIT๙"/>
          <w:spacing w:val="-16"/>
          <w:sz w:val="32"/>
          <w:szCs w:val="32"/>
        </w:rPr>
        <w:tab/>
      </w:r>
      <w:r w:rsidRPr="003865FC">
        <w:rPr>
          <w:rFonts w:ascii="TH SarabunIT๙" w:eastAsia="Calibri" w:hAnsi="TH SarabunIT๙" w:cs="TH SarabunIT๙"/>
          <w:spacing w:val="-16"/>
          <w:sz w:val="32"/>
          <w:szCs w:val="32"/>
        </w:rPr>
        <w:tab/>
        <w:t>4</w:t>
      </w:r>
      <w:r w:rsidRPr="003865FC">
        <w:rPr>
          <w:rFonts w:ascii="TH SarabunIT๙" w:eastAsia="Calibri" w:hAnsi="TH SarabunIT๙" w:cs="TH SarabunIT๙"/>
          <w:spacing w:val="-16"/>
          <w:sz w:val="32"/>
          <w:szCs w:val="32"/>
          <w:cs/>
        </w:rPr>
        <w:t>. คณะอนุกรรมการกลั่นกรองและติดตามการดำเนินงานกองทุนพัฒนาบทบาทสตรีอำเภอ</w:t>
      </w:r>
      <w:r w:rsidRPr="003865FC">
        <w:rPr>
          <w:rFonts w:ascii="TH SarabunIT๙" w:eastAsia="Calibri" w:hAnsi="TH SarabunIT๙" w:cs="TH SarabunIT๙"/>
          <w:spacing w:val="-14"/>
          <w:sz w:val="32"/>
          <w:szCs w:val="32"/>
          <w:cs/>
        </w:rPr>
        <w:t xml:space="preserve"> (อก</w:t>
      </w:r>
      <w:proofErr w:type="spellStart"/>
      <w:r w:rsidRPr="003865FC">
        <w:rPr>
          <w:rFonts w:ascii="TH SarabunIT๙" w:eastAsia="Calibri" w:hAnsi="TH SarabunIT๙" w:cs="TH SarabunIT๙"/>
          <w:spacing w:val="-14"/>
          <w:sz w:val="32"/>
          <w:szCs w:val="32"/>
          <w:cs/>
        </w:rPr>
        <w:t>ส.อ</w:t>
      </w:r>
      <w:proofErr w:type="spellEnd"/>
      <w:r w:rsidRPr="003865FC">
        <w:rPr>
          <w:rFonts w:ascii="TH SarabunIT๙" w:eastAsia="Calibri" w:hAnsi="TH SarabunIT๙" w:cs="TH SarabunIT๙"/>
          <w:spacing w:val="-14"/>
          <w:sz w:val="32"/>
          <w:szCs w:val="32"/>
          <w:cs/>
        </w:rPr>
        <w:t>.)  878 คณะ</w:t>
      </w:r>
    </w:p>
    <w:p w:rsidR="003865FC" w:rsidRPr="003865FC" w:rsidRDefault="003865FC" w:rsidP="007F4152">
      <w:pPr>
        <w:tabs>
          <w:tab w:val="left" w:pos="567"/>
          <w:tab w:val="left" w:pos="1134"/>
          <w:tab w:val="left" w:pos="1800"/>
        </w:tabs>
        <w:spacing w:after="0" w:line="240" w:lineRule="auto"/>
        <w:jc w:val="thaiDistribute"/>
        <w:rPr>
          <w:rFonts w:ascii="TH SarabunIT๙" w:eastAsia="Calibri" w:hAnsi="TH SarabunIT๙" w:cs="TH SarabunIT๙"/>
          <w:spacing w:val="-20"/>
          <w:sz w:val="32"/>
          <w:szCs w:val="32"/>
        </w:rPr>
      </w:pPr>
      <w:r w:rsidRPr="003865FC">
        <w:rPr>
          <w:rFonts w:ascii="TH SarabunIT๙" w:eastAsia="Calibri" w:hAnsi="TH SarabunIT๙" w:cs="TH SarabunIT๙"/>
          <w:spacing w:val="-20"/>
          <w:sz w:val="32"/>
          <w:szCs w:val="32"/>
          <w:cs/>
        </w:rPr>
        <w:tab/>
      </w:r>
      <w:r w:rsidRPr="003865FC">
        <w:rPr>
          <w:rFonts w:ascii="TH SarabunIT๙" w:eastAsia="Calibri" w:hAnsi="TH SarabunIT๙" w:cs="TH SarabunIT๙"/>
          <w:spacing w:val="-20"/>
          <w:sz w:val="32"/>
          <w:szCs w:val="32"/>
          <w:cs/>
        </w:rPr>
        <w:tab/>
        <w:t xml:space="preserve">5. คณะทำงานขับเคลื่อนกองทุนพัฒนาบทบาทสตรีเขต (คณะทำงานขับเคลื่อนฯเขต) 50 เขต </w:t>
      </w:r>
    </w:p>
    <w:p w:rsidR="003865FC" w:rsidRPr="003865FC" w:rsidRDefault="003865FC" w:rsidP="007F4152">
      <w:pPr>
        <w:tabs>
          <w:tab w:val="left" w:pos="567"/>
          <w:tab w:val="left" w:pos="1134"/>
          <w:tab w:val="left" w:pos="180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865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865FC">
        <w:rPr>
          <w:rFonts w:ascii="TH SarabunIT๙" w:eastAsia="Calibri" w:hAnsi="TH SarabunIT๙" w:cs="TH SarabunIT๙"/>
          <w:sz w:val="32"/>
          <w:szCs w:val="32"/>
          <w:cs/>
        </w:rPr>
        <w:tab/>
        <w:t>6. คณะทำงานขับเคลื่อนกองทุนพัฒนาบทบาทสตรีจังหวัด/กรุงเทพมหานคร (คณะทำงานขับเคลื่อนฯจังหวัด/กรุงเทพมหานคร) 77 คณะ</w:t>
      </w:r>
    </w:p>
    <w:p w:rsidR="003865FC" w:rsidRPr="003865FC" w:rsidRDefault="003865FC" w:rsidP="007F4152">
      <w:pPr>
        <w:tabs>
          <w:tab w:val="left" w:pos="567"/>
          <w:tab w:val="left" w:pos="1134"/>
          <w:tab w:val="left" w:pos="180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865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865FC">
        <w:rPr>
          <w:rFonts w:ascii="TH SarabunIT๙" w:eastAsia="Calibri" w:hAnsi="TH SarabunIT๙" w:cs="TH SarabunIT๙"/>
          <w:sz w:val="32"/>
          <w:szCs w:val="32"/>
          <w:cs/>
        </w:rPr>
        <w:tab/>
        <w:t>7. คณะทำงานขับเคลื่อนกองทุนพัฒน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าบทบาทสตรีตำบล/เทศบาล </w:t>
      </w:r>
      <w:r w:rsidRPr="003865FC">
        <w:rPr>
          <w:rFonts w:ascii="TH SarabunIT๙" w:eastAsia="Calibri" w:hAnsi="TH SarabunIT๙" w:cs="TH SarabunIT๙"/>
          <w:sz w:val="32"/>
          <w:szCs w:val="32"/>
          <w:cs/>
        </w:rPr>
        <w:t>(ตามเขตพื้นที่องค์กรปกครองส่วนท้องถิ่น)  (คณะทำงานขับเคลื่อนฯตำบล/เทศบาล)</w:t>
      </w:r>
    </w:p>
    <w:p w:rsidR="003865FC" w:rsidRPr="003865FC" w:rsidRDefault="003865FC" w:rsidP="007F4152">
      <w:pPr>
        <w:tabs>
          <w:tab w:val="left" w:pos="567"/>
          <w:tab w:val="left" w:pos="1134"/>
          <w:tab w:val="left" w:pos="180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865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865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8. อาสาสมัครผู้ประสานงานกองทุนพัฒนาบทบาทสตรีหมู่บ้าน/ชุมชน </w:t>
      </w:r>
      <w:r w:rsidRPr="003865FC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(ตามเขตพื้นที่องค์กรปกครองส่วนท้องถิ่น) ซึ่งเป็นผู้แทนสมาชิกในหมู่บ้าน/ชุมชน ทุกแห่งทั่วประเทศ</w:t>
      </w:r>
      <w:r w:rsidRPr="003865FC">
        <w:rPr>
          <w:rFonts w:ascii="TH SarabunIT๙" w:eastAsia="Calibri" w:hAnsi="TH SarabunIT๙" w:cs="TH SarabunIT๙"/>
          <w:sz w:val="32"/>
          <w:szCs w:val="32"/>
          <w:cs/>
        </w:rPr>
        <w:t xml:space="preserve"> (อาสาสมัครกองทุนฯ)</w:t>
      </w:r>
    </w:p>
    <w:p w:rsidR="00C266AD" w:rsidRDefault="003865FC" w:rsidP="007F4152">
      <w:pPr>
        <w:tabs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3865FC">
        <w:rPr>
          <w:rFonts w:ascii="TH SarabunIT๙" w:eastAsia="Calibri" w:hAnsi="TH SarabunIT๙" w:cs="TH SarabunIT๙"/>
          <w:sz w:val="32"/>
          <w:szCs w:val="32"/>
          <w:cs/>
        </w:rPr>
        <w:t xml:space="preserve">อาสาสมัครผู้ประสานงานกองทุนพัฒนาบทบาทสตรี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จึงเป็นกลไกที่สำคัญอย่างหนึ่งในการ</w:t>
      </w:r>
      <w:r w:rsidR="009C4DE7">
        <w:rPr>
          <w:rFonts w:ascii="TH SarabunIT๙" w:eastAsia="Calibri" w:hAnsi="TH SarabunIT๙" w:cs="TH SarabunIT๙" w:hint="cs"/>
          <w:sz w:val="32"/>
          <w:szCs w:val="32"/>
          <w:cs/>
        </w:rPr>
        <w:t>ขับ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เคลื่อนการทำงานของกองทุนพัฒนาบทบาทสตรี ซึ่งจำเป็นต้องได้รับการพัฒนาและส่งเสริมศักยภาพให้สามารถขับเคลื่อนการทำงานได้อย่างเป็นรูปธรรม</w:t>
      </w:r>
      <w:r w:rsidR="00C266A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และเกิดประโยชน์สูงสุดต่อทั้งองค์กรและผู้รับผลนั้นคือประชาชนทั้งประเทศ</w:t>
      </w:r>
    </w:p>
    <w:p w:rsidR="004A0D56" w:rsidRDefault="004A0D56" w:rsidP="009C4DE7">
      <w:pPr>
        <w:tabs>
          <w:tab w:val="left" w:pos="1134"/>
        </w:tabs>
        <w:spacing w:after="0" w:line="240" w:lineRule="auto"/>
        <w:jc w:val="center"/>
        <w:rPr>
          <w:rFonts w:ascii="TH SarabunIT๙" w:eastAsia="Calibri" w:hAnsi="TH SarabunIT๙" w:cs="TH SarabunIT๙" w:hint="cs"/>
          <w:sz w:val="32"/>
          <w:szCs w:val="32"/>
        </w:rPr>
      </w:pPr>
    </w:p>
    <w:p w:rsidR="004A0D56" w:rsidRDefault="004A0D56" w:rsidP="009C4DE7">
      <w:pPr>
        <w:tabs>
          <w:tab w:val="left" w:pos="1134"/>
        </w:tabs>
        <w:spacing w:after="0" w:line="240" w:lineRule="auto"/>
        <w:jc w:val="center"/>
        <w:rPr>
          <w:rFonts w:ascii="TH SarabunIT๙" w:eastAsia="Calibri" w:hAnsi="TH SarabunIT๙" w:cs="TH SarabunIT๙" w:hint="cs"/>
          <w:sz w:val="32"/>
          <w:szCs w:val="32"/>
        </w:rPr>
      </w:pPr>
    </w:p>
    <w:p w:rsidR="00C266AD" w:rsidRDefault="009C4DE7" w:rsidP="009C4DE7">
      <w:pPr>
        <w:tabs>
          <w:tab w:val="left" w:pos="1134"/>
        </w:tabs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- 2 -</w:t>
      </w:r>
    </w:p>
    <w:p w:rsidR="007F4152" w:rsidRDefault="007F4152" w:rsidP="00107469">
      <w:pPr>
        <w:tabs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4A0D56" w:rsidRDefault="004A0D56" w:rsidP="00107469">
      <w:pPr>
        <w:tabs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C266AD" w:rsidRDefault="00C266AD" w:rsidP="0062282C">
      <w:pPr>
        <w:tabs>
          <w:tab w:val="left" w:pos="1134"/>
        </w:tabs>
        <w:spacing w:after="0" w:line="36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C266A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แนวคิดกระบวนงาน</w:t>
      </w:r>
      <w:r w:rsidR="00107469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107469" w:rsidRPr="00107469" w:rsidRDefault="00C266AD" w:rsidP="00107469">
      <w:pPr>
        <w:tabs>
          <w:tab w:val="left" w:pos="1134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107469" w:rsidRPr="0010746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ุคคลที่ทำงานในทุกวงการอาชีพย่อมต้องการที่จะได้ชื่อว่าทำงานในอาชีพนั้นอย่างมืออาชีพเพราะการได้ชื่อว่าเป็นมืออาชีพเป็นสิ่งที่แสดงถึงความสามารถทำงานในอาชีพอย่างมีคุณค่า ลักษณะ</w:t>
      </w:r>
      <w:r w:rsidR="0010746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ที่บ่งชี้ถึงความสามารถ</w:t>
      </w:r>
      <w:r w:rsidR="00C278B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และ</w:t>
      </w:r>
      <w:r w:rsidR="002F626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จำเป็นที่ต้องได้รับการพัฒนา</w:t>
      </w:r>
      <w:r w:rsidR="00C278B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และส่งเสริม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ให้กับอาสาสมัครผู้ประสานงานกองทุนพัฒนาบทบาทสตรี</w:t>
      </w:r>
      <w:r w:rsidR="00C278B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มี</w:t>
      </w:r>
      <w:r w:rsidR="002F626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ดังนี้</w:t>
      </w:r>
      <w:r w:rsidR="00107469" w:rsidRPr="0010746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</w:p>
    <w:p w:rsidR="002F6269" w:rsidRDefault="00107469" w:rsidP="00C266AD">
      <w:pPr>
        <w:spacing w:after="0" w:line="240" w:lineRule="auto"/>
        <w:ind w:left="720" w:firstLine="45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107469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ประการแรก</w:t>
      </w:r>
      <w:r w:rsidRPr="002F6269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กา</w:t>
      </w:r>
      <w:r w:rsidRPr="00107469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รรู้จักบทบาทและหน้าที่ของตน</w:t>
      </w:r>
      <w:r w:rsidRPr="0010746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และพร้อ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มทั้งเข้าใจบทบาทของตนและผู้อื่น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2F6269" w:rsidRDefault="00107469" w:rsidP="00C266AD">
      <w:pPr>
        <w:spacing w:after="0" w:line="240" w:lineRule="auto"/>
        <w:ind w:firstLine="117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107469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ประการที่สอง</w:t>
      </w:r>
      <w:r w:rsidR="002F6269" w:rsidRPr="002F6269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แสวงหาแนวทางในการดำเนินงาน</w:t>
      </w:r>
      <w:r w:rsidR="002F6269" w:rsidRPr="002F6269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ให้</w:t>
      </w:r>
      <w:r w:rsidRPr="00107469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บรรลุเป้าหมาย</w:t>
      </w:r>
      <w:r w:rsidRPr="0010746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การคิดเองได้คือความสามารถของบุคคลที่มองเห็นลู่ทางในการทำงานให้ประสบผลสำเร็จได้ อาจเป็นการแสวงหาแนวทางเพื่อนำไปสู่ผลลัพธ์ของงานที่วางไว้ </w:t>
      </w:r>
      <w:r w:rsidR="00220B7C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หรือ</w:t>
      </w:r>
      <w:r w:rsidRPr="0010746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อาจเป็นการคิดหาแนวทางใหม่ที่ดีกว่าเดิม </w:t>
      </w:r>
    </w:p>
    <w:p w:rsidR="00220B7C" w:rsidRDefault="002F6269" w:rsidP="00C266AD">
      <w:pPr>
        <w:spacing w:after="0" w:line="240" w:lineRule="auto"/>
        <w:ind w:firstLine="117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2F6269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ประการที่สาม</w:t>
      </w:r>
      <w:r w:rsidR="00107469" w:rsidRPr="00107469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ยอมรับและจัดการกับผลงานนั้นทั้งโดยทางตรงและทางอ้อม</w:t>
      </w:r>
      <w:r w:rsidR="00107469" w:rsidRPr="0010746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ยอมรับความดีและความผิดพลาดและพร้อมที่จะพัฒนาสู่ความเป็นเลิศ ไม่โยนความผิดหรือคิดหาทางถ่ายเทปัญหาไปให้</w:t>
      </w:r>
      <w:r w:rsidR="00220B7C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ผู้อื่น</w:t>
      </w:r>
    </w:p>
    <w:p w:rsidR="002F6269" w:rsidRDefault="00107469" w:rsidP="00C266AD">
      <w:pPr>
        <w:spacing w:after="0" w:line="240" w:lineRule="auto"/>
        <w:ind w:firstLine="117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107469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ประการที่</w:t>
      </w:r>
      <w:r w:rsidR="002F6269" w:rsidRPr="002F6269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สี่การ</w:t>
      </w:r>
      <w:r w:rsidRPr="00107469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ยอมรับการเปลี่ยนแปลงในทางที่ดี</w:t>
      </w:r>
      <w:r w:rsidRPr="0010746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="002F626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เมื่อโ</w:t>
      </w:r>
      <w:r w:rsidRPr="0010746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ลกและสังคมเปลี่ยนไปการปรับตัว</w:t>
      </w:r>
      <w:r w:rsidR="002F626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และ</w:t>
      </w:r>
      <w:r w:rsidRPr="0010746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ยอมรับการเปลี่ยนแปลงได้รวดเร็วเท่าใดก็จะสามารถปรับระบบการทำงานให้สอดคล้องกับบริบทของการบริหารงานได้เร็วเท่านั้น</w:t>
      </w:r>
      <w:r w:rsidRPr="00107469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="002602F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</w:t>
      </w:r>
      <w:r w:rsidRPr="0010746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การพัฒนาตนเองเพื่อเสริมสร้างศักยภาพและเติมเต็มในความสามารถของตนเพื่อให้ก้าวทันกับเหตุการณ์ และยอมรับการเปลี่ยนแปลงเป็นพื้นฐานนำไปสู่การพัฒนาตนเองเพื่อให้มีความรู้เท่าทันกับโลก</w:t>
      </w:r>
    </w:p>
    <w:p w:rsidR="00107469" w:rsidRDefault="00107469" w:rsidP="00C266AD">
      <w:pPr>
        <w:spacing w:after="100" w:afterAutospacing="1" w:line="240" w:lineRule="auto"/>
        <w:ind w:firstLine="126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107469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ประการที่</w:t>
      </w:r>
      <w:r w:rsidR="002F6269" w:rsidRPr="002F6269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ห้า</w:t>
      </w:r>
      <w:r w:rsidRPr="00107469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ความยืดหยุ่น</w:t>
      </w:r>
      <w:r w:rsidR="002F626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ความ</w:t>
      </w:r>
      <w:r w:rsidRPr="0010746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ยืดหยุ่นไม่ใช่ความลังเลหรือความไม่แน่นอนในหลักการ แต่เป็นการเลื่อนไหลที่ทำให้การทำงานมีความสะดวกและคล่องตัวมากขึ้น ใ</w:t>
      </w:r>
      <w:r w:rsidR="002F626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นด้านความคิดที่ยืดหยุ่นจะทำให้</w:t>
      </w:r>
      <w:r w:rsidRPr="0010746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ไม่ปิดกั้นตนเองเนื่องจากมีความเชื่อว่าทุกอย่างมีความเป็นไปได้ และความเป็นไปได้เป็นโอกาสที่ดีเสมอ การปฏิบัติงานที่ตายตัวไม่ได้ทำให้งานสำเร็จรวดเร็วและมีประสิทธิภาพเสมอไป</w:t>
      </w:r>
    </w:p>
    <w:p w:rsidR="00C266AD" w:rsidRDefault="00C266AD" w:rsidP="0062282C">
      <w:pPr>
        <w:spacing w:after="0" w:line="360" w:lineRule="auto"/>
        <w:jc w:val="thaiDistribute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C266AD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ข้อเสนอแนะ</w:t>
      </w:r>
    </w:p>
    <w:p w:rsidR="004A0D56" w:rsidRDefault="00C266AD" w:rsidP="004A0D56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ความสำเร็จหรือล้มเหลวของการพัฒนาศักยภาพ</w:t>
      </w:r>
      <w:r w:rsidRPr="003865FC">
        <w:rPr>
          <w:rFonts w:ascii="TH SarabunIT๙" w:eastAsia="Calibri" w:hAnsi="TH SarabunIT๙" w:cs="TH SarabunIT๙"/>
          <w:sz w:val="32"/>
          <w:szCs w:val="32"/>
          <w:cs/>
        </w:rPr>
        <w:t>อาสาสมัครผู้ประสานงานกองทุนพัฒนาบทบาทสตรี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A40FE">
        <w:rPr>
          <w:rFonts w:ascii="TH SarabunIT๙" w:eastAsia="Calibri" w:hAnsi="TH SarabunIT๙" w:cs="TH SarabunIT๙" w:hint="cs"/>
          <w:sz w:val="32"/>
          <w:szCs w:val="32"/>
          <w:cs/>
        </w:rPr>
        <w:t>อาจมิใช่ตัวชี้วัดความสำเร็จโดยรวมขององค์กรที่มีมิติในการทำงานหลากหลาย แต่เป</w:t>
      </w:r>
      <w:r w:rsidR="00CE31C8">
        <w:rPr>
          <w:rFonts w:ascii="TH SarabunIT๙" w:eastAsia="Calibri" w:hAnsi="TH SarabunIT๙" w:cs="TH SarabunIT๙" w:hint="cs"/>
          <w:sz w:val="32"/>
          <w:szCs w:val="32"/>
          <w:cs/>
        </w:rPr>
        <w:t>็</w:t>
      </w:r>
      <w:r w:rsidR="00EA40FE">
        <w:rPr>
          <w:rFonts w:ascii="TH SarabunIT๙" w:eastAsia="Calibri" w:hAnsi="TH SarabunIT๙" w:cs="TH SarabunIT๙" w:hint="cs"/>
          <w:sz w:val="32"/>
          <w:szCs w:val="32"/>
          <w:cs/>
        </w:rPr>
        <w:t>นหนึ่งในองคาพยพที่จำเป็นสำหรับการพัฒนาองค์กร หากความสำเร็จและเป้าหมายคือประชาชนผู้ได้รับประโยชน์ศักยภาพที่เพิ่มขึ้นของอาสาสมัครเหล่านี้คือทิศทางการดำเนินงานขององค์กรที่สนองตอบต่อปัญหา</w:t>
      </w:r>
      <w:r w:rsidR="004A0D5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EA40F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การพัฒนาศักยภาพ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ต้องอาศัยการบูร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ณา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การร่วมของทุกภาคส่วน</w:t>
      </w:r>
      <w:r w:rsidR="00EA40FE">
        <w:rPr>
          <w:rFonts w:ascii="TH SarabunIT๙" w:eastAsia="Calibri" w:hAnsi="TH SarabunIT๙" w:cs="TH SarabunIT๙" w:hint="cs"/>
          <w:sz w:val="32"/>
          <w:szCs w:val="32"/>
          <w:cs/>
        </w:rPr>
        <w:t>ซึ่งต้องประสานสอดคล้องและมีทิ</w:t>
      </w:r>
      <w:r w:rsidR="00CE31C8">
        <w:rPr>
          <w:rFonts w:ascii="TH SarabunIT๙" w:eastAsia="Calibri" w:hAnsi="TH SarabunIT๙" w:cs="TH SarabunIT๙" w:hint="cs"/>
          <w:sz w:val="32"/>
          <w:szCs w:val="32"/>
          <w:cs/>
        </w:rPr>
        <w:t>ศ</w:t>
      </w:r>
      <w:r w:rsidR="00EA40FE">
        <w:rPr>
          <w:rFonts w:ascii="TH SarabunIT๙" w:eastAsia="Calibri" w:hAnsi="TH SarabunIT๙" w:cs="TH SarabunIT๙" w:hint="cs"/>
          <w:sz w:val="32"/>
          <w:szCs w:val="32"/>
          <w:cs/>
        </w:rPr>
        <w:t>ทางที่ชัดเจน</w:t>
      </w:r>
      <w:r w:rsidR="00CE31C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มิเช่นนั้นผลลัพ</w:t>
      </w:r>
      <w:r w:rsidR="00A616CE">
        <w:rPr>
          <w:rFonts w:ascii="TH SarabunIT๙" w:eastAsia="Calibri" w:hAnsi="TH SarabunIT๙" w:cs="TH SarabunIT๙" w:hint="cs"/>
          <w:sz w:val="32"/>
          <w:szCs w:val="32"/>
          <w:cs/>
        </w:rPr>
        <w:t>ธ์</w:t>
      </w:r>
      <w:r w:rsidR="00EA40FE">
        <w:rPr>
          <w:rFonts w:ascii="TH SarabunIT๙" w:eastAsia="Calibri" w:hAnsi="TH SarabunIT๙" w:cs="TH SarabunIT๙" w:hint="cs"/>
          <w:sz w:val="32"/>
          <w:szCs w:val="32"/>
          <w:cs/>
        </w:rPr>
        <w:t>ที่ได้อาจต้องวนเวีย</w:t>
      </w:r>
      <w:r w:rsidR="004A0D56">
        <w:rPr>
          <w:rFonts w:ascii="TH SarabunIT๙" w:eastAsia="Calibri" w:hAnsi="TH SarabunIT๙" w:cs="TH SarabunIT๙" w:hint="cs"/>
          <w:sz w:val="32"/>
          <w:szCs w:val="32"/>
          <w:cs/>
        </w:rPr>
        <w:t>นอยู่กับความหลักลอยของระบบราชการ</w:t>
      </w:r>
    </w:p>
    <w:p w:rsidR="004A0D56" w:rsidRDefault="004A0D56" w:rsidP="004A0D56">
      <w:pPr>
        <w:spacing w:after="0" w:line="240" w:lineRule="auto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</w:p>
    <w:p w:rsidR="004A0D56" w:rsidRPr="004A0D56" w:rsidRDefault="004A0D56" w:rsidP="004A0D56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-------------------------------------</w:t>
      </w:r>
    </w:p>
    <w:p w:rsidR="00C278B7" w:rsidRPr="00107469" w:rsidRDefault="00C278B7" w:rsidP="002F6269">
      <w:pPr>
        <w:spacing w:after="100" w:afterAutospacing="1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sectPr w:rsidR="00C278B7" w:rsidRPr="00107469" w:rsidSect="004A0D56">
      <w:pgSz w:w="12240" w:h="15840"/>
      <w:pgMar w:top="1134" w:right="119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56158"/>
    <w:multiLevelType w:val="hybridMultilevel"/>
    <w:tmpl w:val="EEC464A2"/>
    <w:lvl w:ilvl="0" w:tplc="487AF5C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5FC"/>
    <w:rsid w:val="00107469"/>
    <w:rsid w:val="00220B7C"/>
    <w:rsid w:val="002602F9"/>
    <w:rsid w:val="002F6269"/>
    <w:rsid w:val="003865FC"/>
    <w:rsid w:val="004148F7"/>
    <w:rsid w:val="004A0D56"/>
    <w:rsid w:val="0062282C"/>
    <w:rsid w:val="00712FD4"/>
    <w:rsid w:val="007F4152"/>
    <w:rsid w:val="009C4DE7"/>
    <w:rsid w:val="009D65EB"/>
    <w:rsid w:val="00A616CE"/>
    <w:rsid w:val="00C266AD"/>
    <w:rsid w:val="00C278B7"/>
    <w:rsid w:val="00CE31C8"/>
    <w:rsid w:val="00EA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5FC"/>
    <w:pPr>
      <w:spacing w:after="200" w:line="276" w:lineRule="auto"/>
    </w:pPr>
    <w:rPr>
      <w:rFonts w:ascii="Garamond" w:eastAsia="Garamond" w:hAnsi="Garamond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0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5FC"/>
    <w:pPr>
      <w:spacing w:after="200" w:line="276" w:lineRule="auto"/>
    </w:pPr>
    <w:rPr>
      <w:rFonts w:ascii="Garamond" w:eastAsia="Garamond" w:hAnsi="Garamond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0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D1F3C-D71F-42B7-A0C2-E061962C3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panawish sai</dc:creator>
  <cp:keywords/>
  <dc:description/>
  <cp:lastModifiedBy>Administrator</cp:lastModifiedBy>
  <cp:revision>11</cp:revision>
  <dcterms:created xsi:type="dcterms:W3CDTF">2019-04-02T01:08:00Z</dcterms:created>
  <dcterms:modified xsi:type="dcterms:W3CDTF">2019-04-02T08:52:00Z</dcterms:modified>
</cp:coreProperties>
</file>